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100" w:after="100" w:line="240"/>
        <w:ind w:right="0" w:left="0" w:firstLine="0"/>
        <w:jc w:val="left"/>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PRIVACY STATEMENT Renate Kunst advocaat en mediator</w:t>
      </w:r>
    </w:p>
    <w:p>
      <w:pPr>
        <w:spacing w:before="100" w:after="10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Renate Kunst respecteert uw persoonsgegevens en draagt er zorg voor dat de persoonlijke informatie die aan mij wordt verstrekt of anderszins is verkregen vertrouwelijk wordt behandeld. Bij persoonsgegevens gaat het om alle informatie over een persoon. Ook gegevens die indirect iets over iemand zeggen zijn persoonsgegevens. Met het onderstaande wordt uitvoering gegeven aan de in de Algemene Verordening Gegevensbescherming (AVG) neergelegde informatieplicht aan de betrokkene(n) wiens persoonsgegevens het kantoor verwerkt.</w:t>
      </w:r>
    </w:p>
    <w:p>
      <w:pPr>
        <w:spacing w:before="100" w:after="100" w:line="240"/>
        <w:ind w:right="0" w:left="0" w:firstLine="0"/>
        <w:jc w:val="left"/>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Grondslagen voor verwerking</w:t>
      </w:r>
    </w:p>
    <w:p>
      <w:pPr>
        <w:spacing w:before="100" w:after="10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Renate Kunst verwerkt persoonsgegevens om diensten aan te kunnen bieden, dienstverlening te kunnen verbeteren en om persoonlijk met u als betrokkene te kunnen communiceren. </w:t>
      </w:r>
    </w:p>
    <w:p>
      <w:pPr>
        <w:spacing w:before="100" w:after="10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Renate Kunst verwerkt de hierna genoemde persoonsgegevens uitsluitend voor de hierna te noemen doeleinden:</w:t>
      </w:r>
    </w:p>
    <w:p>
      <w:pPr>
        <w:numPr>
          <w:ilvl w:val="0"/>
          <w:numId w:val="2"/>
        </w:numPr>
        <w:tabs>
          <w:tab w:val="left" w:pos="720" w:leader="none"/>
        </w:tabs>
        <w:spacing w:before="100" w:after="100" w:line="240"/>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Het verlenen van juridische diensten, waaronder de uitvoering van een overeenkomst, het voeren van (gerechtelijke) procedures..</w:t>
      </w:r>
    </w:p>
    <w:p>
      <w:pPr>
        <w:numPr>
          <w:ilvl w:val="0"/>
          <w:numId w:val="2"/>
        </w:numPr>
        <w:tabs>
          <w:tab w:val="left" w:pos="720" w:leader="none"/>
        </w:tabs>
        <w:spacing w:before="100" w:after="100" w:line="240"/>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Het innen van declaraties.</w:t>
      </w:r>
    </w:p>
    <w:p>
      <w:pPr>
        <w:numPr>
          <w:ilvl w:val="0"/>
          <w:numId w:val="2"/>
        </w:numPr>
        <w:tabs>
          <w:tab w:val="left" w:pos="720" w:leader="none"/>
        </w:tabs>
        <w:spacing w:before="100" w:after="100" w:line="240"/>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Advisering, bemiddeling en verwijzing.</w:t>
      </w:r>
    </w:p>
    <w:p>
      <w:pPr>
        <w:numPr>
          <w:ilvl w:val="0"/>
          <w:numId w:val="2"/>
        </w:numPr>
        <w:tabs>
          <w:tab w:val="left" w:pos="720" w:leader="none"/>
        </w:tabs>
        <w:spacing w:before="100" w:after="100" w:line="240"/>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Het voldoen aan onze juridische en wettelijke verplichtingen.</w:t>
      </w:r>
    </w:p>
    <w:p>
      <w:pPr>
        <w:numPr>
          <w:ilvl w:val="0"/>
          <w:numId w:val="2"/>
        </w:numPr>
        <w:tabs>
          <w:tab w:val="left" w:pos="720" w:leader="none"/>
        </w:tabs>
        <w:spacing w:before="100" w:after="100" w:line="240"/>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Werving van personeel</w:t>
      </w:r>
    </w:p>
    <w:p>
      <w:pPr>
        <w:spacing w:before="100" w:after="10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Renate Kunst verwerkt persoonsgegevens, omdat deze door u als betrokkene op eigen initiatief zijn verstrekt, in het kader van de dienstverlening zijn verkregen, door derde partijen aan haar kenbaar zijn gemaakt (waaronder wederpartijen), of via openbare bronnen bekend zijn geworden.</w:t>
      </w:r>
    </w:p>
    <w:p>
      <w:pPr>
        <w:spacing w:before="100" w:after="10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Renate Kunst verwerkt de hierboven genoemde persoonsgegevens uitsluitend op basis van de hierna te noemen gronden als bedoeld in artikel 6 van de AVG:</w:t>
      </w:r>
    </w:p>
    <w:p>
      <w:pPr>
        <w:numPr>
          <w:ilvl w:val="0"/>
          <w:numId w:val="4"/>
        </w:numPr>
        <w:tabs>
          <w:tab w:val="left" w:pos="720" w:leader="none"/>
        </w:tabs>
        <w:spacing w:before="100" w:after="100" w:line="240"/>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wettelijke verplichting</w:t>
      </w:r>
    </w:p>
    <w:p>
      <w:pPr>
        <w:numPr>
          <w:ilvl w:val="0"/>
          <w:numId w:val="4"/>
        </w:numPr>
        <w:tabs>
          <w:tab w:val="left" w:pos="720" w:leader="none"/>
        </w:tabs>
        <w:spacing w:before="100" w:after="100" w:line="240"/>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uitvoering van een overeenkomst</w:t>
      </w:r>
    </w:p>
    <w:p>
      <w:pPr>
        <w:numPr>
          <w:ilvl w:val="0"/>
          <w:numId w:val="4"/>
        </w:numPr>
        <w:tabs>
          <w:tab w:val="left" w:pos="720" w:leader="none"/>
        </w:tabs>
        <w:spacing w:before="100" w:after="100" w:line="240"/>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verkregen toestemming van betrokkene(n)</w:t>
      </w:r>
    </w:p>
    <w:p>
      <w:pPr>
        <w:numPr>
          <w:ilvl w:val="0"/>
          <w:numId w:val="4"/>
        </w:numPr>
        <w:tabs>
          <w:tab w:val="left" w:pos="720" w:leader="none"/>
        </w:tabs>
        <w:spacing w:before="100" w:after="100" w:line="240"/>
        <w:ind w:right="0" w:left="720" w:hanging="36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gerechtvaardigd belang</w:t>
      </w:r>
    </w:p>
    <w:p>
      <w:pPr>
        <w:spacing w:before="100" w:after="100" w:line="240"/>
        <w:ind w:right="0" w:left="0" w:firstLine="0"/>
        <w:jc w:val="left"/>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Het delen van uw gegevens </w:t>
      </w:r>
    </w:p>
    <w:p>
      <w:pPr>
        <w:spacing w:before="100" w:after="10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Renate Kunst deelt uw persoonsgegevens alleen met derde partijen voor zover noodzakelijk voor de dienstverlening met inachtneming van de hiervoor genoemde doeleinden. Hierbij valt te denken aan waarneming van de praktijk door een andere advocaat of het (laten) uitvoeren van een deskundigheidsonderzoek of het inschakelen van een andere derde partij namens en in opdracht van het kantoor maar ook het verstrekken van uw persoonsgegevens in verband met het opmaken van overeenkomsten, (gerechtelijke) procedures of correspondentie met de wederpartij.</w:t>
      </w:r>
    </w:p>
    <w:p>
      <w:pPr>
        <w:spacing w:before="100" w:after="10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Daarnaast zal Renate Kunst persoonsgegevens verstrekken aan een derde partij, zoals een toezichthouder of een andere met openbaar gezag beklede instantie, voor zover daartoe een wettelijke verplichting bestaat.</w:t>
      </w:r>
    </w:p>
    <w:p>
      <w:pPr>
        <w:spacing w:before="100" w:after="10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Met de derde partij die namens en in opdracht van Renate Kunst uw persoonsgegevens verwerkt, wordt een verwerkersovereenkomst gesloten waardoor die derde partij eveneens gehouden is tot naleving van de AVG. Door  Renate Kunst ingeschakelde derde partijen, die als verwerkingsverantwoordelijke diensten aanbieden, zijn voor de (verdere) verwerking van uw persoonsgegevens zelf verantwoordelijk voor de naleving van de AVG. Hierbij valt te denken aan een accountant, advocaat, notaris, ingeschakelde andere derde partij ten behoeve van een second opinion of een deskundigenrapport.   </w:t>
      </w:r>
    </w:p>
    <w:p>
      <w:pPr>
        <w:spacing w:before="100" w:after="100" w:line="240"/>
        <w:ind w:right="0" w:left="0" w:firstLine="0"/>
        <w:jc w:val="left"/>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Beveiliging</w:t>
      </w:r>
    </w:p>
    <w:p>
      <w:pPr>
        <w:spacing w:before="100" w:after="10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Renate Kunst hecht grote waarde aan de beveiliging en bescherming van uw persoonsgegevens en zorgt, rekening houdend met de stand van de techniek, voor passende technische en organisatorische maatregelen om een op het risico afgestemd beveiligingsniveau te waarborgen..</w:t>
      </w:r>
    </w:p>
    <w:p>
      <w:pPr>
        <w:spacing w:before="100" w:after="100" w:line="240"/>
        <w:ind w:right="0" w:left="0" w:firstLine="0"/>
        <w:jc w:val="left"/>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Bewaartermijn</w:t>
      </w:r>
    </w:p>
    <w:p>
      <w:pPr>
        <w:spacing w:before="100" w:after="10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Renate Kunst bewaart persoonsgegevens die worden verwerkt niet langer dan noodzakelijk is voor de hiervoor genoemde doeleinden van de gegevensverwerking dan wel op grond van wet- en regelgeving is vereist.</w:t>
      </w:r>
    </w:p>
    <w:p>
      <w:pPr>
        <w:spacing w:before="100" w:after="100" w:line="240"/>
        <w:ind w:right="0" w:left="0" w:firstLine="0"/>
        <w:jc w:val="left"/>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Privacy rechten van betrokkenen</w:t>
      </w:r>
    </w:p>
    <w:p>
      <w:pPr>
        <w:spacing w:before="100" w:after="10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Een verzoek tot inzage, correctie, beperking, verzet, overdraagbaarheid van gegevens, verwijdering van uw persoonsgegevens of intrekking van eerder gegeven toestemming, kunt u sturen via onderstaande contactgegevens. U ontvangt binnen vier weken na ontvangst van uw verzoek nader bericht van ons.</w:t>
      </w:r>
    </w:p>
    <w:p>
      <w:pPr>
        <w:spacing w:before="100" w:after="10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Er kunnen zich omstandigheden voordoen waarbij Renate Kunst aan uw verzoek als betrokkene geen of niet volledige uitvoering kan geven. Hierbij valt te denken aan de geheimhoudingsplicht van advocaten en wettelijke bewaartermijnen.</w:t>
      </w:r>
    </w:p>
    <w:p>
      <w:pPr>
        <w:spacing w:before="100" w:after="10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Uw verzoeken zoals hiervoor bedoeld, kunt u richten aan:</w:t>
      </w:r>
    </w:p>
    <w:p>
      <w:pPr>
        <w:spacing w:before="100" w:after="10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Renate Kunst advocaat en mediator</w:t>
      </w:r>
    </w:p>
    <w:p>
      <w:pPr>
        <w:spacing w:before="100" w:after="10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Hondsrugstraat 18, 9471 GE Zuidlaren</w:t>
      </w:r>
    </w:p>
    <w:p>
      <w:pPr>
        <w:spacing w:before="100" w:after="10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advocaat@renatekunst.nl</w:t>
      </w:r>
    </w:p>
    <w:p>
      <w:pPr>
        <w:spacing w:before="100" w:after="10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050-4029375</w:t>
      </w:r>
    </w:p>
    <w:p>
      <w:pPr>
        <w:spacing w:before="100" w:after="10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Teneinde zeker te weten dat ik op basis van uw verzoek de betreffende persoonsgegevens aan de juiste persoon verstrek, vraag ik u ter verificatie inzage van een geldig paspoort, rijbewijs of identiteitsbewijs met een afgeschermde pasfoto en BSN-nummer.  Renate Kunst neemt alleen verzoeken in behandeling die betrekking hebben op uw eigen persoonsgegevens.</w:t>
      </w:r>
    </w:p>
    <w:p>
      <w:pPr>
        <w:spacing w:before="100" w:after="10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Renate Kunst maakt geen gebruik van sociale media of marketingintrumenten</w:t>
      </w:r>
    </w:p>
    <w:p>
      <w:pPr>
        <w:spacing w:before="100" w:after="100" w:line="240"/>
        <w:ind w:right="0" w:left="0" w:firstLine="0"/>
        <w:jc w:val="left"/>
        <w:rPr>
          <w:rFonts w:ascii="Arial" w:hAnsi="Arial" w:cs="Arial" w:eastAsia="Arial"/>
          <w:color w:val="auto"/>
          <w:spacing w:val="0"/>
          <w:position w:val="0"/>
          <w:sz w:val="22"/>
          <w:shd w:fill="auto" w:val="clear"/>
        </w:rPr>
      </w:pPr>
    </w:p>
    <w:p>
      <w:pPr>
        <w:spacing w:before="100" w:after="100" w:line="240"/>
        <w:ind w:right="0" w:left="0" w:firstLine="0"/>
        <w:jc w:val="left"/>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Wijziging privacy statement</w:t>
      </w:r>
    </w:p>
    <w:p>
      <w:pPr>
        <w:spacing w:before="100" w:after="10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Renate Kunst heeft het recht de inhoud van dit privacy statement op ieder gewenst moment zonder voorafgaande kennisgeving te wijzigen. Aanpassingen van het privacy statement worden op de website van het kantoor gepubliceerd. Raadpleeg daarom met regelmaat onze website renatekunst.nl</w:t>
      </w:r>
    </w:p>
    <w:p>
      <w:pPr>
        <w:spacing w:before="0" w:after="160" w:line="259"/>
        <w:ind w:right="0" w:left="0" w:firstLine="0"/>
        <w:jc w:val="left"/>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Vragen of opmerkingen</w:t>
      </w:r>
    </w:p>
    <w:p>
      <w:pPr>
        <w:spacing w:before="100" w:after="10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Bij vragen of opmerkingen over de verwerking van uw persoonsgegevens en dit privacy statement kunt u contact opnemen met mr. Renate Kunst</w:t>
      </w:r>
    </w:p>
    <w:p>
      <w:pPr>
        <w:spacing w:before="100" w:after="100" w:line="240"/>
        <w:ind w:right="0" w:left="0" w:firstLine="0"/>
        <w:jc w:val="left"/>
        <w:rPr>
          <w:rFonts w:ascii="Arial" w:hAnsi="Arial" w:cs="Arial" w:eastAsia="Arial"/>
          <w:color w:val="auto"/>
          <w:spacing w:val="0"/>
          <w:position w:val="0"/>
          <w:sz w:val="22"/>
          <w:shd w:fill="auto" w:val="clear"/>
        </w:rPr>
      </w:pPr>
    </w:p>
    <w:p>
      <w:pPr>
        <w:spacing w:before="100" w:after="100" w:line="240"/>
        <w:ind w:right="0" w:left="0" w:firstLine="0"/>
        <w:jc w:val="left"/>
        <w:rPr>
          <w:rFonts w:ascii="Arial" w:hAnsi="Arial" w:cs="Arial" w:eastAsia="Arial"/>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num w:numId="2">
    <w:abstractNumId w:val="6"/>
  </w:num>
  <w:num w:numId="4">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